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4" w:rsidRDefault="00DB6894" w:rsidP="00DB6894">
      <w:pPr>
        <w:rPr>
          <w:lang w:val="ru-RU"/>
        </w:rPr>
      </w:pPr>
      <w:r>
        <w:rPr>
          <w:lang w:val="ru-RU"/>
        </w:rPr>
        <w:t>Приложение 1.1.</w:t>
      </w:r>
    </w:p>
    <w:p w:rsidR="00DB6894" w:rsidRDefault="00DB6894" w:rsidP="00115B70">
      <w:pPr>
        <w:jc w:val="center"/>
        <w:rPr>
          <w:lang w:val="ru-RU"/>
        </w:rPr>
      </w:pPr>
    </w:p>
    <w:p w:rsidR="00CA68F3" w:rsidRPr="00E32009" w:rsidRDefault="00115B70" w:rsidP="00115B70">
      <w:pPr>
        <w:jc w:val="center"/>
        <w:rPr>
          <w:b/>
          <w:lang w:val="ru-RU"/>
        </w:rPr>
      </w:pPr>
      <w:bookmarkStart w:id="0" w:name="_GoBack"/>
      <w:r w:rsidRPr="00E32009">
        <w:rPr>
          <w:b/>
          <w:lang w:val="ru-RU"/>
        </w:rPr>
        <w:t>Критерии квалификационного отбора Участников тендера 4885-</w:t>
      </w:r>
      <w:r w:rsidRPr="00E32009">
        <w:rPr>
          <w:b/>
        </w:rPr>
        <w:t>OD</w:t>
      </w:r>
      <w:r w:rsidRPr="00E32009">
        <w:rPr>
          <w:b/>
          <w:lang w:val="ru-RU"/>
        </w:rPr>
        <w:t xml:space="preserve"> «Выполнение работ по комплексному обследованию </w:t>
      </w:r>
      <w:proofErr w:type="spellStart"/>
      <w:r w:rsidRPr="00E32009">
        <w:rPr>
          <w:b/>
          <w:lang w:val="ru-RU"/>
        </w:rPr>
        <w:t>противокоррозийной</w:t>
      </w:r>
      <w:proofErr w:type="spellEnd"/>
      <w:r w:rsidRPr="00E32009">
        <w:rPr>
          <w:b/>
          <w:lang w:val="ru-RU"/>
        </w:rPr>
        <w:t xml:space="preserve"> защиты линейной части нефтепровода, насосных станций и МТ АО «КТК-Р».</w:t>
      </w:r>
    </w:p>
    <w:bookmarkEnd w:id="0"/>
    <w:p w:rsidR="00115B70" w:rsidRPr="00115B70" w:rsidRDefault="00115B70">
      <w:pPr>
        <w:rPr>
          <w:lang w:val="ru-RU"/>
        </w:rPr>
      </w:pPr>
    </w:p>
    <w:p w:rsidR="00115B70" w:rsidRDefault="00115B70">
      <w:pPr>
        <w:rPr>
          <w:lang w:val="ru-RU"/>
        </w:rPr>
      </w:pPr>
    </w:p>
    <w:p w:rsidR="00115B70" w:rsidRDefault="00115B70" w:rsidP="00115B70">
      <w:pPr>
        <w:pStyle w:val="ListParagraph"/>
        <w:numPr>
          <w:ilvl w:val="0"/>
          <w:numId w:val="2"/>
        </w:numPr>
        <w:spacing w:before="60" w:after="60"/>
        <w:rPr>
          <w:lang w:val="ru-RU"/>
        </w:rPr>
      </w:pPr>
      <w:r w:rsidRPr="00115B70">
        <w:rPr>
          <w:b/>
          <w:lang w:val="ru-RU"/>
        </w:rPr>
        <w:t>Наличие опыта</w:t>
      </w:r>
      <w:r w:rsidRPr="00115B70">
        <w:rPr>
          <w:lang w:val="ru-RU"/>
        </w:rPr>
        <w:t xml:space="preserve"> поставки</w:t>
      </w:r>
      <w:r>
        <w:rPr>
          <w:lang w:val="ru-RU"/>
        </w:rPr>
        <w:t xml:space="preserve"> </w:t>
      </w:r>
      <w:r w:rsidRPr="00115B70">
        <w:rPr>
          <w:lang w:val="ru-RU"/>
        </w:rPr>
        <w:t>выполнения работ по предмету тендера. Опыт выполнения СМР на ОПО не менее 3-х лет</w:t>
      </w:r>
      <w:r>
        <w:rPr>
          <w:lang w:val="ru-RU"/>
        </w:rPr>
        <w:t>;</w:t>
      </w:r>
      <w:r w:rsidRPr="00115B70">
        <w:rPr>
          <w:lang w:val="ru-RU"/>
        </w:rPr>
        <w:t xml:space="preserve"> 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</w:p>
    <w:p w:rsidR="00115B70" w:rsidRPr="00115B70" w:rsidRDefault="00115B70" w:rsidP="00115B70">
      <w:pPr>
        <w:pStyle w:val="ListParagraph"/>
        <w:numPr>
          <w:ilvl w:val="0"/>
          <w:numId w:val="2"/>
        </w:numPr>
        <w:spacing w:before="60" w:after="60"/>
        <w:rPr>
          <w:lang w:val="ru-RU"/>
        </w:rPr>
      </w:pPr>
      <w:r w:rsidRPr="00115B70">
        <w:rPr>
          <w:b/>
          <w:lang w:val="ru-RU"/>
        </w:rPr>
        <w:t>Материально-техническая база</w:t>
      </w:r>
      <w:r w:rsidRPr="00115B70">
        <w:rPr>
          <w:lang w:val="ru-RU"/>
        </w:rPr>
        <w:t>: наличие техники/оборудования необходимых для выполнения работ</w:t>
      </w:r>
      <w:r>
        <w:rPr>
          <w:lang w:val="ru-RU"/>
        </w:rPr>
        <w:t xml:space="preserve">. 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>Наличие техники: для транспортировки оборудования и персонала.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 xml:space="preserve">- автомобиль повышенной проходимости для перевозки персонала и оборудования – не менее 5 ед. 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>- землеройная техника – не менее 2 ед.</w:t>
      </w:r>
    </w:p>
    <w:p w:rsid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>Наличие инструмента и приборов для проведения входного контроля материалов – 1 комплект (изоляционное покрытие)</w:t>
      </w:r>
      <w:r>
        <w:rPr>
          <w:lang w:val="ru-RU"/>
        </w:rPr>
        <w:t>;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</w:p>
    <w:p w:rsidR="00115B70" w:rsidRPr="00115B70" w:rsidRDefault="00115B70" w:rsidP="00115B70">
      <w:pPr>
        <w:pStyle w:val="ListParagraph"/>
        <w:numPr>
          <w:ilvl w:val="0"/>
          <w:numId w:val="2"/>
        </w:numPr>
        <w:spacing w:before="60" w:after="60"/>
        <w:rPr>
          <w:lang w:val="ru-RU"/>
        </w:rPr>
      </w:pPr>
      <w:r w:rsidRPr="00115B70">
        <w:rPr>
          <w:b/>
          <w:lang w:val="ru-RU"/>
        </w:rPr>
        <w:t>Трудовые ресурсы:</w:t>
      </w:r>
      <w:r w:rsidRPr="00115B70">
        <w:rPr>
          <w:lang w:val="ru-RU"/>
        </w:rPr>
        <w:t xml:space="preserve"> наличие необходимого количества квалифицированного персонала для выполнения работ/оказания услуг 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 xml:space="preserve">Необходимо наличие 4 бригады + 1 бригада в резерве. 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>ОВР – 5 чел. (категория А1)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 xml:space="preserve">Наличие </w:t>
      </w:r>
      <w:proofErr w:type="gramStart"/>
      <w:r w:rsidRPr="00115B70">
        <w:rPr>
          <w:lang w:val="ru-RU"/>
        </w:rPr>
        <w:t>персонала</w:t>
      </w:r>
      <w:proofErr w:type="gramEnd"/>
      <w:r w:rsidRPr="00115B70">
        <w:rPr>
          <w:lang w:val="ru-RU"/>
        </w:rPr>
        <w:t xml:space="preserve"> аттестованного для работ на ОПО.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  <w:r w:rsidRPr="00115B70">
        <w:rPr>
          <w:lang w:val="ru-RU"/>
        </w:rPr>
        <w:t xml:space="preserve">Наличие </w:t>
      </w:r>
      <w:proofErr w:type="gramStart"/>
      <w:r w:rsidRPr="00115B70">
        <w:rPr>
          <w:lang w:val="ru-RU"/>
        </w:rPr>
        <w:t>персонала</w:t>
      </w:r>
      <w:proofErr w:type="gramEnd"/>
      <w:r w:rsidRPr="00115B70">
        <w:rPr>
          <w:lang w:val="ru-RU"/>
        </w:rPr>
        <w:t xml:space="preserve"> обученного по инспекционному контр</w:t>
      </w:r>
      <w:r>
        <w:rPr>
          <w:lang w:val="ru-RU"/>
        </w:rPr>
        <w:t>олю материалов и по видам работ;</w:t>
      </w:r>
    </w:p>
    <w:p w:rsidR="00115B70" w:rsidRPr="00115B70" w:rsidRDefault="00115B70" w:rsidP="00115B70">
      <w:pPr>
        <w:pStyle w:val="ListParagraph"/>
        <w:spacing w:before="60" w:after="60"/>
        <w:rPr>
          <w:lang w:val="ru-RU"/>
        </w:rPr>
      </w:pPr>
    </w:p>
    <w:p w:rsidR="00115B70" w:rsidRPr="00115B70" w:rsidRDefault="00115B70" w:rsidP="00115B70">
      <w:pPr>
        <w:pStyle w:val="ListParagraph"/>
        <w:numPr>
          <w:ilvl w:val="0"/>
          <w:numId w:val="2"/>
        </w:numPr>
        <w:spacing w:before="60" w:after="60"/>
        <w:rPr>
          <w:lang w:val="ru-RU"/>
        </w:rPr>
      </w:pPr>
      <w:r w:rsidRPr="00115B70">
        <w:rPr>
          <w:b/>
          <w:lang w:val="ru-RU"/>
        </w:rPr>
        <w:t>Лицензии и разрешения:</w:t>
      </w:r>
      <w:r w:rsidRPr="00115B70">
        <w:rPr>
          <w:lang w:val="ru-RU"/>
        </w:rPr>
        <w:t xml:space="preserve"> наличие лицензий/разрешений/свидетельств и т.д. необходимых для выполнения работ/оказания услуг </w:t>
      </w:r>
    </w:p>
    <w:p w:rsidR="00115B70" w:rsidRPr="00115B70" w:rsidRDefault="00115B70" w:rsidP="00115B70">
      <w:pPr>
        <w:pStyle w:val="ListParagraph"/>
        <w:spacing w:before="60" w:after="60"/>
        <w:ind w:left="709"/>
        <w:rPr>
          <w:sz w:val="16"/>
        </w:rPr>
      </w:pPr>
      <w:r w:rsidRPr="00115B70">
        <w:rPr>
          <w:lang w:val="ru-RU"/>
        </w:rPr>
        <w:t xml:space="preserve">Аттестованная </w:t>
      </w:r>
      <w:proofErr w:type="spellStart"/>
      <w:r w:rsidRPr="00115B70">
        <w:rPr>
          <w:lang w:val="ru-RU"/>
        </w:rPr>
        <w:t>электролаборатория</w:t>
      </w:r>
      <w:proofErr w:type="spellEnd"/>
      <w:r>
        <w:rPr>
          <w:lang w:val="ru-RU"/>
        </w:rPr>
        <w:t xml:space="preserve">. </w:t>
      </w:r>
    </w:p>
    <w:p w:rsidR="00115B70" w:rsidRPr="00115B70" w:rsidRDefault="00115B70" w:rsidP="00115B70">
      <w:pPr>
        <w:spacing w:before="60" w:after="60"/>
        <w:ind w:left="709"/>
        <w:rPr>
          <w:sz w:val="16"/>
        </w:rPr>
      </w:pPr>
    </w:p>
    <w:p w:rsidR="00115B70" w:rsidRPr="00115B70" w:rsidRDefault="00115B70" w:rsidP="00115B70">
      <w:pPr>
        <w:spacing w:before="60" w:after="60"/>
        <w:ind w:left="709"/>
        <w:rPr>
          <w:sz w:val="16"/>
          <w:szCs w:val="16"/>
        </w:rPr>
      </w:pPr>
    </w:p>
    <w:p w:rsidR="00115B70" w:rsidRPr="00115B70" w:rsidRDefault="00115B70"/>
    <w:p w:rsidR="00115B70" w:rsidRDefault="00115B70"/>
    <w:sectPr w:rsidR="0011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B0673"/>
    <w:rsid w:val="00115B70"/>
    <w:rsid w:val="00CA68F3"/>
    <w:rsid w:val="00D640EB"/>
    <w:rsid w:val="00D85233"/>
    <w:rsid w:val="00DB6894"/>
    <w:rsid w:val="00E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E88E3-163E-4BD5-B61A-D30171FDA7E3}"/>
</file>

<file path=customXml/itemProps2.xml><?xml version="1.0" encoding="utf-8"?>
<ds:datastoreItem xmlns:ds="http://schemas.openxmlformats.org/officeDocument/2006/customXml" ds:itemID="{937BE5EB-1066-4769-BE70-B3650598F46C}"/>
</file>

<file path=customXml/itemProps3.xml><?xml version="1.0" encoding="utf-8"?>
<ds:datastoreItem xmlns:ds="http://schemas.openxmlformats.org/officeDocument/2006/customXml" ds:itemID="{E1CC0CC9-2B37-4649-9F55-9CFCC9837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14</cp:revision>
  <dcterms:created xsi:type="dcterms:W3CDTF">2021-12-23T10:41:00Z</dcterms:created>
  <dcterms:modified xsi:type="dcterms:W3CDTF">2021-12-23T11:02:00Z</dcterms:modified>
</cp:coreProperties>
</file>